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single" w:sz="18" w:space="0" w:color="333333"/>
          <w:bottom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2176"/>
        <w:gridCol w:w="1360"/>
        <w:gridCol w:w="2346"/>
        <w:gridCol w:w="1360"/>
        <w:gridCol w:w="60"/>
      </w:tblGrid>
      <w:tr w:rsidR="0010108C" w:rsidTr="0010108C">
        <w:trPr>
          <w:tblHeader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0108C" w:rsidRDefault="0010108C">
            <w:pPr>
              <w:widowControl/>
              <w:autoSpaceDE/>
              <w:autoSpaceDN/>
              <w:spacing w:after="300" w:line="315" w:lineRule="atLeast"/>
              <w:jc w:val="center"/>
              <w:rPr>
                <w:rFonts w:ascii="Nanum Gothic" w:hAnsi="Nanum Gothic"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b/>
                <w:bCs/>
                <w:color w:val="333333"/>
                <w:sz w:val="21"/>
                <w:szCs w:val="21"/>
              </w:rPr>
              <w:t>호흡기계약제허가사항전산심사안내</w:t>
            </w:r>
          </w:p>
        </w:tc>
      </w:tr>
      <w:tr w:rsidR="0010108C" w:rsidTr="001010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108C" w:rsidRDefault="0010108C">
            <w:pPr>
              <w:spacing w:after="300" w:line="315" w:lineRule="atLeast"/>
              <w:jc w:val="center"/>
              <w:rPr>
                <w:rFonts w:ascii="Nanum Gothic" w:hAnsi="Nanum Gothic"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b/>
                <w:bCs/>
                <w:color w:val="333333"/>
                <w:sz w:val="21"/>
                <w:szCs w:val="21"/>
              </w:rPr>
              <w:t>담당부서</w:t>
            </w:r>
          </w:p>
        </w:tc>
        <w:tc>
          <w:tcPr>
            <w:tcW w:w="0" w:type="auto"/>
            <w:vAlign w:val="center"/>
            <w:hideMark/>
          </w:tcPr>
          <w:p w:rsidR="0010108C" w:rsidRDefault="0010108C">
            <w:pPr>
              <w:spacing w:after="300" w:line="315" w:lineRule="atLeast"/>
              <w:jc w:val="left"/>
              <w:rPr>
                <w:rFonts w:ascii="Nanum Gothic" w:hAnsi="Nanum Gothic" w:hint="eastAsia"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color w:val="333333"/>
                <w:sz w:val="21"/>
                <w:szCs w:val="21"/>
              </w:rPr>
              <w:t>약제기준부</w:t>
            </w:r>
          </w:p>
        </w:tc>
        <w:tc>
          <w:tcPr>
            <w:tcW w:w="0" w:type="auto"/>
            <w:vAlign w:val="center"/>
            <w:hideMark/>
          </w:tcPr>
          <w:p w:rsidR="0010108C" w:rsidRDefault="0010108C">
            <w:pPr>
              <w:spacing w:after="300" w:line="315" w:lineRule="atLeast"/>
              <w:jc w:val="center"/>
              <w:rPr>
                <w:rFonts w:ascii="Nanum Gothic" w:hAnsi="Nanum Gothic"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b/>
                <w:bCs/>
                <w:color w:val="333333"/>
                <w:sz w:val="21"/>
                <w:szCs w:val="21"/>
              </w:rPr>
              <w:t>작성일</w:t>
            </w:r>
          </w:p>
        </w:tc>
        <w:tc>
          <w:tcPr>
            <w:tcW w:w="0" w:type="auto"/>
            <w:vAlign w:val="center"/>
            <w:hideMark/>
          </w:tcPr>
          <w:p w:rsidR="0010108C" w:rsidRDefault="0010108C">
            <w:pPr>
              <w:spacing w:after="300" w:line="315" w:lineRule="atLeast"/>
              <w:jc w:val="left"/>
              <w:rPr>
                <w:rFonts w:ascii="Nanum Gothic" w:hAnsi="Nanum Gothic" w:hint="eastAsia"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color w:val="333333"/>
                <w:sz w:val="21"/>
                <w:szCs w:val="21"/>
              </w:rPr>
              <w:t>2015.12.07</w:t>
            </w:r>
          </w:p>
        </w:tc>
        <w:tc>
          <w:tcPr>
            <w:tcW w:w="0" w:type="auto"/>
            <w:vAlign w:val="center"/>
            <w:hideMark/>
          </w:tcPr>
          <w:p w:rsidR="0010108C" w:rsidRDefault="0010108C">
            <w:pPr>
              <w:spacing w:after="300" w:line="315" w:lineRule="atLeast"/>
              <w:jc w:val="center"/>
              <w:rPr>
                <w:rFonts w:ascii="Nanum Gothic" w:hAnsi="Nanum Gothic"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b/>
                <w:bCs/>
                <w:color w:val="333333"/>
                <w:sz w:val="21"/>
                <w:szCs w:val="21"/>
              </w:rPr>
              <w:t>조회수</w:t>
            </w:r>
          </w:p>
        </w:tc>
        <w:tc>
          <w:tcPr>
            <w:tcW w:w="0" w:type="auto"/>
            <w:vAlign w:val="center"/>
            <w:hideMark/>
          </w:tcPr>
          <w:p w:rsidR="0010108C" w:rsidRDefault="0010108C">
            <w:pPr>
              <w:spacing w:after="300" w:line="315" w:lineRule="atLeast"/>
              <w:jc w:val="center"/>
              <w:rPr>
                <w:rFonts w:ascii="Nanum Gothic" w:hAnsi="Nanum Gothic" w:hint="eastAsi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10108C" w:rsidTr="0010108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0108C" w:rsidRDefault="0010108C">
            <w:pPr>
              <w:pStyle w:val="a5"/>
              <w:wordWrap w:val="0"/>
              <w:rPr>
                <w:rFonts w:ascii="굴림" w:hAnsi="굴림"/>
                <w:color w:val="333333"/>
              </w:rPr>
            </w:pPr>
            <w:r>
              <w:rPr>
                <w:rFonts w:ascii="굴림" w:hAnsi="굴림" w:hint="eastAsia"/>
                <w:color w:val="333333"/>
              </w:rPr>
              <w:t>○ 우리원은 호흡기계 약제의 식약처 허가사항(효능효과, 용법용량)에 대해 전산심사를 적용할 예정입니다.</w:t>
            </w:r>
          </w:p>
          <w:p w:rsidR="0010108C" w:rsidRDefault="0010108C">
            <w:pPr>
              <w:pStyle w:val="a5"/>
              <w:wordWrap w:val="0"/>
              <w:ind w:left="80" w:right="80"/>
              <w:rPr>
                <w:rFonts w:ascii="굴림" w:hAnsi="굴림"/>
                <w:color w:val="333333"/>
              </w:rPr>
            </w:pPr>
            <w:r>
              <w:rPr>
                <w:rFonts w:ascii="굴림" w:hAnsi="굴림" w:hint="eastAsia"/>
                <w:color w:val="333333"/>
              </w:rPr>
              <w:t>- 식약처 허가사항 전산심사 대상 약제는 식약처 허가사항을 기본으로 하며, 고시 등 약제급여기준이 있는 경우이를 반영함.</w:t>
            </w:r>
          </w:p>
          <w:p w:rsidR="0010108C" w:rsidRDefault="0010108C">
            <w:pPr>
              <w:pStyle w:val="a5"/>
              <w:wordWrap w:val="0"/>
              <w:ind w:left="80" w:right="80"/>
              <w:rPr>
                <w:rFonts w:ascii="굴림" w:hAnsi="굴림"/>
                <w:color w:val="FF0000"/>
              </w:rPr>
            </w:pPr>
            <w:r>
              <w:rPr>
                <w:rFonts w:ascii="굴림" w:hAnsi="굴림" w:hint="eastAsia"/>
                <w:color w:val="FF0000"/>
              </w:rPr>
              <w:t>※ 변경되는 허가사항은 식약처 홈페이지를 참고하시기 바랍니다.</w:t>
            </w:r>
          </w:p>
          <w:p w:rsidR="0010108C" w:rsidRDefault="0010108C">
            <w:pPr>
              <w:pStyle w:val="a5"/>
              <w:wordWrap w:val="0"/>
              <w:rPr>
                <w:rFonts w:ascii="굴림" w:hAnsi="굴림"/>
                <w:color w:val="333333"/>
              </w:rPr>
            </w:pPr>
            <w:r>
              <w:rPr>
                <w:rFonts w:ascii="굴림" w:hAnsi="굴림" w:hint="eastAsia"/>
                <w:color w:val="333333"/>
              </w:rPr>
              <w:t>○ 이에 따라 전산심사 대상 약제를 붙임과 같이 안내하오니 대상 약제들이 식약처 허가사항 범위 내에서 적절하게 처방</w:t>
            </w:r>
            <w:r>
              <w:rPr>
                <w:rFonts w:ascii="MS Mincho" w:eastAsia="MS Mincho" w:hAnsi="MS Mincho" w:cs="MS Mincho" w:hint="eastAsia"/>
                <w:color w:val="333333"/>
              </w:rPr>
              <w:t>․</w:t>
            </w:r>
            <w:r>
              <w:rPr>
                <w:rFonts w:ascii="굴림" w:hAnsi="굴림" w:hint="eastAsia"/>
                <w:color w:val="333333"/>
              </w:rPr>
              <w:t xml:space="preserve"> 투여될 수 있도록 협조하여 주시기 바랍니다.</w:t>
            </w:r>
          </w:p>
          <w:p w:rsidR="0010108C" w:rsidRDefault="0010108C">
            <w:pPr>
              <w:pStyle w:val="a5"/>
              <w:wordWrap w:val="0"/>
              <w:rPr>
                <w:rFonts w:ascii="굴림" w:hAnsi="굴림"/>
                <w:color w:val="333333"/>
              </w:rPr>
            </w:pPr>
            <w:r>
              <w:rPr>
                <w:rFonts w:ascii="굴림" w:hAnsi="굴림" w:hint="eastAsia"/>
                <w:color w:val="333333"/>
              </w:rPr>
              <w:t>○ 시행일 : 프로그램 개발 완료 후</w:t>
            </w:r>
          </w:p>
          <w:p w:rsidR="0010108C" w:rsidRDefault="0010108C">
            <w:pPr>
              <w:pStyle w:val="a5"/>
              <w:wordWrap w:val="0"/>
              <w:rPr>
                <w:rFonts w:ascii="굴림" w:hAnsi="굴림"/>
                <w:color w:val="333333"/>
              </w:rPr>
            </w:pPr>
            <w:r>
              <w:rPr>
                <w:rFonts w:ascii="굴림" w:hAnsi="굴림" w:hint="eastAsia"/>
                <w:color w:val="333333"/>
              </w:rPr>
              <w:t>○ 문의전화 : 02)2182-8533, 2458</w:t>
            </w:r>
          </w:p>
        </w:tc>
        <w:bookmarkStart w:id="0" w:name="_GoBack"/>
        <w:bookmarkEnd w:id="0"/>
      </w:tr>
      <w:tr w:rsidR="0010108C" w:rsidTr="00101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08C" w:rsidRDefault="0010108C">
            <w:pPr>
              <w:spacing w:line="315" w:lineRule="atLeast"/>
              <w:jc w:val="center"/>
              <w:rPr>
                <w:rFonts w:ascii="Nanum Gothic" w:hAnsi="Nanum Gothic"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b/>
                <w:bCs/>
                <w:color w:val="333333"/>
                <w:sz w:val="21"/>
                <w:szCs w:val="21"/>
              </w:rPr>
              <w:t>첨부파일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0108C" w:rsidRDefault="00895B50" w:rsidP="0010108C">
            <w:pPr>
              <w:widowControl/>
              <w:numPr>
                <w:ilvl w:val="0"/>
                <w:numId w:val="1"/>
              </w:numPr>
              <w:autoSpaceDE/>
              <w:autoSpaceDN/>
              <w:spacing w:before="30" w:after="30" w:line="315" w:lineRule="atLeast"/>
              <w:jc w:val="left"/>
              <w:rPr>
                <w:rFonts w:ascii="Nanum Gothic" w:hAnsi="Nanum Gothic" w:hint="eastAsia"/>
                <w:color w:val="333333"/>
                <w:sz w:val="21"/>
                <w:szCs w:val="21"/>
              </w:rPr>
            </w:pPr>
            <w:hyperlink r:id="rId7" w:anchor="none" w:tooltip="다운로드 새창" w:history="1">
              <w:r w:rsidR="0010108C">
                <w:rPr>
                  <w:rFonts w:ascii="Nanum Gothic" w:hAnsi="Nanum Gothic" w:hint="eastAsia"/>
                  <w:noProof/>
                  <w:color w:val="333333"/>
                  <w:sz w:val="21"/>
                  <w:szCs w:val="21"/>
                </w:rPr>
                <w:drawing>
                  <wp:inline distT="0" distB="0" distL="0" distR="0">
                    <wp:extent cx="142875" cy="142875"/>
                    <wp:effectExtent l="0" t="0" r="9525" b="9525"/>
                    <wp:docPr id="1" name="그림 1" descr="첨부파일 다운로드">
                      <a:hlinkClick xmlns:a="http://schemas.openxmlformats.org/drawingml/2006/main" r:id="rId8" tooltip="&quot;다운로드 새창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첨부파일 다운로드">
                              <a:hlinkClick r:id="rId8" tooltip="&quot;다운로드 새창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10108C">
                <w:rPr>
                  <w:rStyle w:val="a4"/>
                  <w:rFonts w:ascii="Nanum Gothic" w:hAnsi="Nanum Gothic"/>
                  <w:sz w:val="21"/>
                  <w:szCs w:val="21"/>
                </w:rPr>
                <w:t>전산심사대상약제</w:t>
              </w:r>
              <w:r w:rsidR="0010108C">
                <w:rPr>
                  <w:rStyle w:val="a4"/>
                  <w:rFonts w:ascii="Nanum Gothic" w:hAnsi="Nanum Gothic"/>
                  <w:sz w:val="21"/>
                  <w:szCs w:val="21"/>
                </w:rPr>
                <w:t>(</w:t>
              </w:r>
              <w:r w:rsidR="0010108C">
                <w:rPr>
                  <w:rStyle w:val="a4"/>
                  <w:rFonts w:ascii="Nanum Gothic" w:hAnsi="Nanum Gothic"/>
                  <w:sz w:val="21"/>
                  <w:szCs w:val="21"/>
                </w:rPr>
                <w:t>호흡기계</w:t>
              </w:r>
              <w:r w:rsidR="0010108C">
                <w:rPr>
                  <w:rStyle w:val="a4"/>
                  <w:rFonts w:ascii="Nanum Gothic" w:hAnsi="Nanum Gothic"/>
                  <w:sz w:val="21"/>
                  <w:szCs w:val="21"/>
                </w:rPr>
                <w:t>)</w:t>
              </w:r>
            </w:hyperlink>
          </w:p>
        </w:tc>
      </w:tr>
      <w:tr w:rsidR="0010108C" w:rsidTr="0010108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0108C" w:rsidRDefault="0010108C" w:rsidP="0010108C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 w:line="315" w:lineRule="atLeast"/>
              <w:jc w:val="left"/>
              <w:rPr>
                <w:rFonts w:ascii="Nanum Gothic" w:hAnsi="Nanum Gothic" w:hint="eastAsia"/>
                <w:color w:val="333333"/>
                <w:sz w:val="21"/>
                <w:szCs w:val="21"/>
              </w:rPr>
            </w:pPr>
            <w:r>
              <w:rPr>
                <w:rFonts w:ascii="Nanum Gothic" w:hAnsi="Nanum Gothic"/>
                <w:color w:val="333333"/>
                <w:sz w:val="21"/>
                <w:szCs w:val="21"/>
              </w:rPr>
              <w:t>자료가다운되지않을경우담당부서로연락주시기바랍니다</w:t>
            </w:r>
            <w:r>
              <w:rPr>
                <w:rFonts w:ascii="Nanum Gothic" w:hAnsi="Nanum Gothic"/>
                <w:color w:val="333333"/>
                <w:sz w:val="21"/>
                <w:szCs w:val="21"/>
              </w:rPr>
              <w:t>.</w:t>
            </w:r>
          </w:p>
        </w:tc>
      </w:tr>
    </w:tbl>
    <w:p w:rsidR="0010108C" w:rsidRPr="0010108C" w:rsidRDefault="0010108C"/>
    <w:sectPr w:rsidR="0010108C" w:rsidRPr="0010108C" w:rsidSect="00895B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831" w:rsidRDefault="00185831" w:rsidP="0062752A">
      <w:pPr>
        <w:spacing w:after="0" w:line="240" w:lineRule="auto"/>
      </w:pPr>
      <w:r>
        <w:separator/>
      </w:r>
    </w:p>
  </w:endnote>
  <w:endnote w:type="continuationSeparator" w:id="1">
    <w:p w:rsidR="00185831" w:rsidRDefault="00185831" w:rsidP="0062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Nanum 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831" w:rsidRDefault="00185831" w:rsidP="0062752A">
      <w:pPr>
        <w:spacing w:after="0" w:line="240" w:lineRule="auto"/>
      </w:pPr>
      <w:r>
        <w:separator/>
      </w:r>
    </w:p>
  </w:footnote>
  <w:footnote w:type="continuationSeparator" w:id="1">
    <w:p w:rsidR="00185831" w:rsidRDefault="00185831" w:rsidP="0062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34244"/>
    <w:multiLevelType w:val="multilevel"/>
    <w:tmpl w:val="D830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8200C"/>
    <w:multiLevelType w:val="multilevel"/>
    <w:tmpl w:val="5A5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48A"/>
    <w:rsid w:val="0010108C"/>
    <w:rsid w:val="00185831"/>
    <w:rsid w:val="004D648A"/>
    <w:rsid w:val="00514387"/>
    <w:rsid w:val="005C0B51"/>
    <w:rsid w:val="0062752A"/>
    <w:rsid w:val="00721BC3"/>
    <w:rsid w:val="00895B50"/>
    <w:rsid w:val="00C51738"/>
    <w:rsid w:val="00EC0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5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1BC3"/>
  </w:style>
  <w:style w:type="character" w:customStyle="1" w:styleId="Char">
    <w:name w:val="날짜 Char"/>
    <w:basedOn w:val="a0"/>
    <w:link w:val="a3"/>
    <w:uiPriority w:val="99"/>
    <w:semiHidden/>
    <w:rsid w:val="00721BC3"/>
  </w:style>
  <w:style w:type="character" w:styleId="a4">
    <w:name w:val="Hyperlink"/>
    <w:basedOn w:val="a0"/>
    <w:uiPriority w:val="99"/>
    <w:semiHidden/>
    <w:unhideWhenUsed/>
    <w:rsid w:val="00721BC3"/>
    <w:rPr>
      <w:strike w:val="0"/>
      <w:dstrike w:val="0"/>
      <w:color w:val="127092"/>
      <w:u w:val="none"/>
      <w:effect w:val="none"/>
    </w:rPr>
  </w:style>
  <w:style w:type="paragraph" w:customStyle="1" w:styleId="a5">
    <w:name w:val="바탕글"/>
    <w:basedOn w:val="a"/>
    <w:rsid w:val="0010108C"/>
    <w:pPr>
      <w:widowControl/>
      <w:wordWrap/>
      <w:autoSpaceDE/>
      <w:autoSpaceDN/>
      <w:spacing w:before="100" w:beforeAutospacing="1" w:after="100" w:afterAutospacing="1" w:line="315" w:lineRule="atLeast"/>
      <w:jc w:val="left"/>
    </w:pPr>
    <w:rPr>
      <w:rFonts w:ascii="Nanum Gothic" w:eastAsia="굴림" w:hAnsi="Nanum Gothic" w:cs="굴림"/>
      <w:kern w:val="0"/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6275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6275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62752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62752A"/>
  </w:style>
  <w:style w:type="paragraph" w:styleId="a8">
    <w:name w:val="footer"/>
    <w:basedOn w:val="a"/>
    <w:link w:val="Char2"/>
    <w:uiPriority w:val="99"/>
    <w:semiHidden/>
    <w:unhideWhenUsed/>
    <w:rsid w:val="0062752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semiHidden/>
    <w:rsid w:val="00627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802">
              <w:marLeft w:val="0"/>
              <w:marRight w:val="0"/>
              <w:marTop w:val="0"/>
              <w:marBottom w:val="25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ra.or.kr/dummy.do?pgmid=HIRAA020002000000&amp;cmsurl=/cms/inform/01/1343271_27106.html&amp;subject=%ed%98%b8%ed%9d%a1%ea%b8%b0%ea%b3%84+%ec%95%bd%ec%a0%9c+%ed%97%88%ea%b0%80%ec%82%ac%ed%95%ad+%ec%a0%84%ec%82%b0%ec%8b%ac%ec%82%ac+%ec%95%88%eb%82%b4#n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.or.kr/dummy.do?pgmid=HIRAA020002000000&amp;cmsurl=/cms/inform/01/1343271_27106.html&amp;subject=%ed%98%b8%ed%9d%a1%ea%b8%b0%ea%b3%84+%ec%95%bd%ec%a0%9c+%ed%97%88%ea%b0%80%ec%82%ac%ed%95%ad+%ec%a0%84%ec%82%b0%ec%8b%ac%ec%82%ac+%ec%95%88%eb%82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Registered User</cp:lastModifiedBy>
  <cp:revision>2</cp:revision>
  <dcterms:created xsi:type="dcterms:W3CDTF">2016-06-25T00:59:00Z</dcterms:created>
  <dcterms:modified xsi:type="dcterms:W3CDTF">2016-06-25T00:59:00Z</dcterms:modified>
</cp:coreProperties>
</file>